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Карев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Глеб Южаков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Мащенко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Тимофей Угрюмов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Логунов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Славин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Малеев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Малеев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