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СК «Борисоглебский» (Борисоглебск)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Кристалл-МЭЗ (Борисоглебск)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